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D – Budget Summary</w:t>
      </w:r>
    </w:p>
    <w:p w:rsidR="00B43BA4" w:rsidRDefault="0076332E" w:rsidP="00B43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FY2017</w:t>
      </w:r>
      <w:bookmarkStart w:id="0" w:name="_GoBack"/>
      <w:bookmarkEnd w:id="0"/>
      <w:r w:rsidR="00C317F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43BA4" w:rsidRPr="00A77B42">
        <w:rPr>
          <w:rFonts w:asciiTheme="majorHAnsi" w:hAnsiTheme="majorHAnsi"/>
          <w:b/>
          <w:bCs/>
          <w:color w:val="000000"/>
          <w:sz w:val="24"/>
          <w:szCs w:val="24"/>
        </w:rPr>
        <w:t>Mayor’s Office on A</w:t>
      </w:r>
      <w:r w:rsidR="00B43BA4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B43BA4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</w:t>
      </w:r>
      <w:r w:rsidR="00B43BA4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African</w:t>
      </w:r>
      <w:r w:rsidR="00B43BA4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B43BA4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ajorHAnsi" w:hAnsiTheme="majorHAnsi"/>
          <w:sz w:val="24"/>
          <w:szCs w:val="24"/>
        </w:rPr>
      </w:pPr>
    </w:p>
    <w:p w:rsidR="00B43BA4" w:rsidRPr="00A77B42" w:rsidRDefault="00B43BA4" w:rsidP="00B43BA4">
      <w:pPr>
        <w:widowControl w:val="0"/>
        <w:autoSpaceDE w:val="0"/>
        <w:autoSpaceDN w:val="0"/>
        <w:adjustRightInd w:val="0"/>
        <w:spacing w:after="0" w:line="28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500"/>
        <w:gridCol w:w="440"/>
        <w:gridCol w:w="120"/>
        <w:gridCol w:w="1800"/>
        <w:gridCol w:w="2520"/>
      </w:tblGrid>
      <w:tr w:rsidR="00B43BA4" w:rsidRPr="00A77B42" w:rsidTr="001835A2">
        <w:trPr>
          <w:trHeight w:val="28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w w:val="99"/>
                <w:sz w:val="24"/>
                <w:szCs w:val="24"/>
              </w:rPr>
              <w:t>Salary/Hourly Rate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% of Time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B43BA4" w:rsidRPr="00A77B42" w:rsidTr="001835A2">
        <w:trPr>
          <w:trHeight w:val="27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52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Fringe Benefits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Personnel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15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Non Personnel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w w:val="99"/>
                <w:sz w:val="24"/>
                <w:szCs w:val="24"/>
              </w:rPr>
              <w:t>Unit Costs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# of Units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B43BA4" w:rsidRPr="00A77B42" w:rsidTr="001835A2">
        <w:trPr>
          <w:trHeight w:val="14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43BA4" w:rsidRPr="00A77B42" w:rsidTr="001835A2">
        <w:trPr>
          <w:trHeight w:val="1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Consultants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Printing/Copying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Operating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Other Expenses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25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43BA4" w:rsidRPr="00A77B42" w:rsidTr="001835A2">
        <w:trPr>
          <w:trHeight w:val="32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Non Personnel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19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  <w:tr w:rsidR="00B43BA4" w:rsidRPr="00A77B42" w:rsidTr="001835A2">
        <w:trPr>
          <w:trHeight w:val="32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sz w:val="24"/>
                <w:szCs w:val="24"/>
              </w:rPr>
              <w:t>Program Total: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BA4" w:rsidRPr="00A77B42" w:rsidTr="001835A2">
        <w:trPr>
          <w:trHeight w:val="197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3BA4" w:rsidRPr="00A77B42" w:rsidRDefault="00B43BA4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7"/>
                <w:szCs w:val="17"/>
              </w:rPr>
            </w:pPr>
          </w:p>
        </w:tc>
      </w:tr>
    </w:tbl>
    <w:p w:rsidR="0028101E" w:rsidRPr="00380437" w:rsidRDefault="0028101E" w:rsidP="00380437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8101E" w:rsidRPr="00380437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2460C"/>
    <w:rsid w:val="0028101E"/>
    <w:rsid w:val="00380437"/>
    <w:rsid w:val="0076332E"/>
    <w:rsid w:val="00B43BA4"/>
    <w:rsid w:val="00C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2014-10-06T20:33:00Z</dcterms:created>
  <dcterms:modified xsi:type="dcterms:W3CDTF">2016-07-07T15:14:00Z</dcterms:modified>
</cp:coreProperties>
</file>